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70F4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8E5068" wp14:editId="71AF8264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1024A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FE183E8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098E4FE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339AE9C4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5906D02E" w14:textId="110BA45E" w:rsidR="00504270" w:rsidRPr="006574B8" w:rsidRDefault="00D94F69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C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156F7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D7B6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756D5597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E797C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0DE634A4" w14:textId="6EAB3A60" w:rsidR="00504270" w:rsidRDefault="00CC36ED" w:rsidP="004425B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внесении изменений в постановление администрации Михайловского муниципального района от 26.11.2019 г. № 1038-па «</w:t>
      </w:r>
      <w:r w:rsidR="00D5246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Порядка составления и утверждения плана финансово</w:t>
      </w:r>
      <w:r w:rsidR="00FD67F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</w:t>
      </w:r>
      <w:r w:rsidR="00D5246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хозяйственной деятельности муниципальн</w:t>
      </w:r>
      <w:r w:rsidR="004425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ыми бюджетными и автономными учреждениями Михайловского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bookmarkEnd w:id="0"/>
    <w:p w14:paraId="1ADE017E" w14:textId="77777777" w:rsidR="00B3161D" w:rsidRPr="00504270" w:rsidRDefault="00B3161D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37E22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2907781D" w14:textId="444B3570" w:rsidR="00504270" w:rsidRPr="00504270" w:rsidRDefault="00817D5F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Федеральным законом от 06.10.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2003 № 131-ФЗ «Об общих принципах организации местного самоуправления в Российской Федерации»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F7180B" w:rsidRPr="00F718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Федеральным законом от </w:t>
      </w:r>
      <w:r w:rsidR="00F7180B">
        <w:rPr>
          <w:rFonts w:ascii="Times New Roman" w:eastAsia="Times New Roman" w:hAnsi="Times New Roman" w:cs="Times New Roman"/>
          <w:sz w:val="28"/>
          <w:szCs w:val="20"/>
          <w:lang w:eastAsia="ru-RU"/>
        </w:rPr>
        <w:t>12.01.1996</w:t>
      </w:r>
      <w:r w:rsidR="00F7180B" w:rsidRPr="00F718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F7180B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F7180B" w:rsidRPr="00F7180B">
        <w:rPr>
          <w:rFonts w:ascii="Times New Roman" w:eastAsia="Times New Roman" w:hAnsi="Times New Roman" w:cs="Times New Roman"/>
          <w:sz w:val="28"/>
          <w:szCs w:val="20"/>
          <w:lang w:eastAsia="ru-RU"/>
        </w:rPr>
        <w:t>-ФЗ «</w:t>
      </w:r>
      <w:r w:rsidR="00F7180B">
        <w:rPr>
          <w:rFonts w:ascii="Times New Roman" w:eastAsia="Times New Roman" w:hAnsi="Times New Roman" w:cs="Times New Roman"/>
          <w:sz w:val="28"/>
          <w:szCs w:val="20"/>
          <w:lang w:eastAsia="ru-RU"/>
        </w:rPr>
        <w:t>О некоммерческих орган</w:t>
      </w:r>
      <w:r w:rsidR="00193B6E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F7180B">
        <w:rPr>
          <w:rFonts w:ascii="Times New Roman" w:eastAsia="Times New Roman" w:hAnsi="Times New Roman" w:cs="Times New Roman"/>
          <w:sz w:val="28"/>
          <w:szCs w:val="20"/>
          <w:lang w:eastAsia="ru-RU"/>
        </w:rPr>
        <w:t>зациях</w:t>
      </w:r>
      <w:r w:rsidR="00F7180B" w:rsidRPr="00F7180B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F718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FD67F2" w:rsidRPr="00FD67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приказом Министерства финансов Российской Федерации от </w:t>
      </w:r>
      <w:r w:rsidR="00D90CA3">
        <w:rPr>
          <w:rFonts w:ascii="Times New Roman" w:eastAsia="Times New Roman" w:hAnsi="Times New Roman" w:cs="Times New Roman"/>
          <w:sz w:val="28"/>
          <w:szCs w:val="20"/>
          <w:lang w:eastAsia="ru-RU"/>
        </w:rPr>
        <w:t>31.08.2018</w:t>
      </w:r>
      <w:r w:rsidR="00FD67F2" w:rsidRPr="00FD67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D67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D90CA3">
        <w:rPr>
          <w:rFonts w:ascii="Times New Roman" w:eastAsia="Times New Roman" w:hAnsi="Times New Roman" w:cs="Times New Roman"/>
          <w:sz w:val="28"/>
          <w:szCs w:val="20"/>
          <w:lang w:eastAsia="ru-RU"/>
        </w:rPr>
        <w:t>186</w:t>
      </w:r>
      <w:r w:rsidR="00FD67F2">
        <w:rPr>
          <w:rFonts w:ascii="Times New Roman" w:eastAsia="Times New Roman" w:hAnsi="Times New Roman" w:cs="Times New Roman"/>
          <w:sz w:val="28"/>
          <w:szCs w:val="20"/>
          <w:lang w:eastAsia="ru-RU"/>
        </w:rPr>
        <w:t>н «</w:t>
      </w:r>
      <w:r w:rsidR="00FD67F2" w:rsidRPr="00FD67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</w:t>
      </w:r>
      <w:r w:rsidR="00D90CA3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 w:rsidR="00FD67F2" w:rsidRPr="00FD67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ребованиях к </w:t>
      </w:r>
      <w:r w:rsidR="00D90C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составлению и утверждению </w:t>
      </w:r>
      <w:r w:rsidR="00FD67F2" w:rsidRPr="00FD67F2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</w:t>
      </w:r>
      <w:r w:rsidR="00D90CA3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FD67F2" w:rsidRPr="00FD67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финансово-хозяйственной деятельности государственного (муниципального) учреждения</w:t>
      </w:r>
      <w:r w:rsidR="00FD67F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  <w:proofErr w:type="gramEnd"/>
    </w:p>
    <w:p w14:paraId="1E97C701" w14:textId="77777777" w:rsidR="00504270" w:rsidRPr="000D7979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3FBA3C5E" w14:textId="77777777" w:rsidR="00504270" w:rsidRPr="000D7979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66AAB52B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3DF5165A" w14:textId="77777777" w:rsidR="00504270" w:rsidRPr="000D7979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7E674B77" w14:textId="77777777" w:rsidR="00504270" w:rsidRPr="000D7979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466713F0" w14:textId="68E38D71" w:rsidR="00CC36ED" w:rsidRDefault="00CC36ED" w:rsidP="00315658">
      <w:pPr>
        <w:pStyle w:val="a5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36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в </w:t>
      </w:r>
      <w:r w:rsidR="00FD67F2" w:rsidRPr="00CC36ED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Порядок составления и утверждения плана финансово-хозяйственной деятельности муниципальными бюджетными и автономными учреждениями Михайловского муниципального района</w:t>
      </w:r>
      <w:r w:rsidRPr="00CC36ED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утвержденный постановление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Pr="00CC36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Михайловского муниципального района от 26.11.2019 г. № 1038-па «Об утверждении Порядка составления и утверждения плана финансово-хозяйственной деятельности муниципальными бюджетными и автономными учреждениями Михайловского муниципального района»</w:t>
      </w:r>
      <w:r w:rsidR="00FD67F2" w:rsidRPr="00CC36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C36ED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следующие изменения:</w:t>
      </w:r>
    </w:p>
    <w:p w14:paraId="1167B279" w14:textId="77777777" w:rsidR="000D7979" w:rsidRDefault="000D7979" w:rsidP="000D7979">
      <w:pPr>
        <w:pStyle w:val="a5"/>
        <w:widowControl w:val="0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0D7979" w:rsidSect="000D7979">
          <w:pgSz w:w="11906" w:h="16838"/>
          <w:pgMar w:top="557" w:right="851" w:bottom="992" w:left="1701" w:header="142" w:footer="709" w:gutter="0"/>
          <w:cols w:space="708"/>
          <w:docGrid w:linePitch="360"/>
        </w:sectPr>
      </w:pPr>
    </w:p>
    <w:p w14:paraId="47BF435A" w14:textId="0AA3C084" w:rsidR="00207A55" w:rsidRDefault="00207A55" w:rsidP="00207A55">
      <w:pPr>
        <w:pStyle w:val="a5"/>
        <w:widowControl w:val="0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Абзац 1 п. 6 Раздела 2. «</w:t>
      </w:r>
      <w:r w:rsidRPr="00207A5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составлению Плана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 «</w:t>
      </w:r>
      <w:r w:rsidRPr="00207A5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07A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Учреждение составляет проект Плана при формировании проекта решения о бюджете в 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01 сентября текущего года на очередной финансовый год</w:t>
      </w:r>
      <w:r w:rsidRPr="00207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 </w:t>
      </w:r>
      <w:r w:rsidRPr="00207A55">
        <w:rPr>
          <w:rFonts w:ascii="Times New Roman" w:eastAsia="Times New Roman" w:hAnsi="Times New Roman" w:cs="Times New Roman"/>
          <w:sz w:val="28"/>
          <w:szCs w:val="28"/>
          <w:lang w:eastAsia="ru-RU"/>
        </w:rPr>
        <w:t>3: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7D1EAB1" w14:textId="2DABCE49" w:rsidR="00207A55" w:rsidRPr="00207A55" w:rsidRDefault="00207A55" w:rsidP="00207A55">
      <w:pPr>
        <w:pStyle w:val="a5"/>
        <w:widowControl w:val="0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п. 8 Раздела 2 </w:t>
      </w:r>
      <w:r w:rsidRPr="00207A55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«Требования к составлению Плана»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«По решению учредителя» исключить.</w:t>
      </w:r>
    </w:p>
    <w:p w14:paraId="0DC9D459" w14:textId="767BAAA1" w:rsidR="00CC36ED" w:rsidRDefault="00315658" w:rsidP="004C7558">
      <w:pPr>
        <w:pStyle w:val="a5"/>
        <w:widowControl w:val="0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абзаце втором п. </w:t>
      </w:r>
      <w:r w:rsidR="004C7558">
        <w:rPr>
          <w:rFonts w:ascii="Times New Roman" w:eastAsia="Times New Roman" w:hAnsi="Times New Roman" w:cs="Times New Roman"/>
          <w:sz w:val="28"/>
          <w:szCs w:val="20"/>
          <w:lang w:eastAsia="ru-RU"/>
        </w:rPr>
        <w:t>37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Раздела 3. «</w:t>
      </w:r>
      <w:r w:rsidRPr="00315658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Формирование обоснований (расчетов) плановых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15658">
        <w:rPr>
          <w:rFonts w:ascii="Times New Roman" w:eastAsia="Times New Roman" w:hAnsi="Times New Roman" w:cs="Times New Roman"/>
          <w:sz w:val="28"/>
          <w:szCs w:val="20"/>
          <w:lang w:eastAsia="ru-RU"/>
        </w:rPr>
        <w:t>показателей поступлений и выплат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4C7558" w:rsidRPr="004C75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слова </w:t>
      </w:r>
      <w:r w:rsidR="004C7558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4C7558" w:rsidRPr="004C7558">
        <w:rPr>
          <w:rFonts w:ascii="Times New Roman" w:eastAsia="Times New Roman" w:hAnsi="Times New Roman" w:cs="Times New Roman"/>
          <w:sz w:val="28"/>
          <w:szCs w:val="20"/>
          <w:lang w:eastAsia="ru-RU"/>
        </w:rPr>
        <w:t>показателям плана закупок</w:t>
      </w:r>
      <w:r w:rsidR="004C755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4C7558" w:rsidRPr="004C75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заменить словами </w:t>
      </w:r>
      <w:r w:rsidR="004C7558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4C7558" w:rsidRPr="004C7558">
        <w:rPr>
          <w:rFonts w:ascii="Times New Roman" w:eastAsia="Times New Roman" w:hAnsi="Times New Roman" w:cs="Times New Roman"/>
          <w:sz w:val="28"/>
          <w:szCs w:val="20"/>
          <w:lang w:eastAsia="ru-RU"/>
        </w:rPr>
        <w:t>показателям плана-графика закупок</w:t>
      </w:r>
      <w:proofErr w:type="gramStart"/>
      <w:r w:rsidR="004C755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4C7558" w:rsidRPr="004C755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0D79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1CEAB7D1" w14:textId="42771F30" w:rsidR="000D7979" w:rsidRDefault="004C7558" w:rsidP="004C7558">
      <w:pPr>
        <w:pStyle w:val="a5"/>
        <w:widowControl w:val="0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75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абзаце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третьем</w:t>
      </w:r>
      <w:r w:rsidRPr="004C75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п. 37 Раздела 3. «Формирование обоснований (расчетов) плановых показателей поступлений и выплат» слова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4C7558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случае осуществления закупок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4C75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4C7558">
        <w:rPr>
          <w:rFonts w:ascii="Times New Roman" w:eastAsia="Times New Roman" w:hAnsi="Times New Roman" w:cs="Times New Roman"/>
          <w:sz w:val="28"/>
          <w:szCs w:val="20"/>
          <w:lang w:eastAsia="ru-RU"/>
        </w:rPr>
        <w:t>в отношении закупок, подлежащих включению в указанный план закупок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0D797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EF43C97" w14:textId="5256EDFD" w:rsidR="004C7558" w:rsidRDefault="00C64604" w:rsidP="008E2F94">
      <w:pPr>
        <w:pStyle w:val="a5"/>
        <w:widowControl w:val="0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3</w:t>
      </w:r>
      <w:r w:rsidRPr="00C64604"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4604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 финансово-хозяйственной деятельности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к Порядку изложить в новой редакции (прилагается).</w:t>
      </w:r>
    </w:p>
    <w:p w14:paraId="71E980BD" w14:textId="77777777" w:rsidR="008E2F94" w:rsidRDefault="008E2F94" w:rsidP="008E2F9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Горшков А.П.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proofErr w:type="gramStart"/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14:paraId="6BF93F12" w14:textId="77777777" w:rsidR="008E2F94" w:rsidRDefault="008E2F94" w:rsidP="008E2F9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5235C7">
        <w:t xml:space="preserve">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30BBEE5D" w14:textId="7067ACF6" w:rsidR="00504270" w:rsidRDefault="008E2F94" w:rsidP="008E2F9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gramStart"/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 оставляю за собой.</w:t>
      </w:r>
    </w:p>
    <w:p w14:paraId="34B4319D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E026FA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54447F2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788E3F5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199E0E11" w14:textId="42BDDCA8" w:rsidR="004425BE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1455E939" w14:textId="1EDB60E2" w:rsidR="004425BE" w:rsidRDefault="000D7979" w:rsidP="000D7979">
      <w:pPr>
        <w:tabs>
          <w:tab w:val="left" w:pos="5370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sectPr w:rsidR="004425BE" w:rsidSect="000D7979">
      <w:pgSz w:w="11906" w:h="16838"/>
      <w:pgMar w:top="1134" w:right="851" w:bottom="992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0E46E" w14:textId="77777777" w:rsidR="009A65D4" w:rsidRDefault="009A65D4" w:rsidP="00A156F7">
      <w:pPr>
        <w:spacing w:after="0" w:line="240" w:lineRule="auto"/>
      </w:pPr>
      <w:r>
        <w:separator/>
      </w:r>
    </w:p>
  </w:endnote>
  <w:endnote w:type="continuationSeparator" w:id="0">
    <w:p w14:paraId="48800B99" w14:textId="77777777" w:rsidR="009A65D4" w:rsidRDefault="009A65D4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48C48" w14:textId="77777777" w:rsidR="009A65D4" w:rsidRDefault="009A65D4" w:rsidP="00A156F7">
      <w:pPr>
        <w:spacing w:after="0" w:line="240" w:lineRule="auto"/>
      </w:pPr>
      <w:r>
        <w:separator/>
      </w:r>
    </w:p>
  </w:footnote>
  <w:footnote w:type="continuationSeparator" w:id="0">
    <w:p w14:paraId="53515F18" w14:textId="77777777" w:rsidR="009A65D4" w:rsidRDefault="009A65D4" w:rsidP="00A15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4BB3"/>
    <w:multiLevelType w:val="multilevel"/>
    <w:tmpl w:val="92D0A49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4AE85D34"/>
    <w:multiLevelType w:val="multilevel"/>
    <w:tmpl w:val="138673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9D5"/>
    <w:rsid w:val="00037431"/>
    <w:rsid w:val="000411DC"/>
    <w:rsid w:val="00083FC8"/>
    <w:rsid w:val="000B7804"/>
    <w:rsid w:val="000D7979"/>
    <w:rsid w:val="001272A5"/>
    <w:rsid w:val="0013681D"/>
    <w:rsid w:val="00141130"/>
    <w:rsid w:val="00193B6E"/>
    <w:rsid w:val="001A6571"/>
    <w:rsid w:val="00204AFD"/>
    <w:rsid w:val="00207A55"/>
    <w:rsid w:val="002251EE"/>
    <w:rsid w:val="002352BB"/>
    <w:rsid w:val="002A359A"/>
    <w:rsid w:val="002B78A8"/>
    <w:rsid w:val="002C147B"/>
    <w:rsid w:val="002C2BA3"/>
    <w:rsid w:val="0030591C"/>
    <w:rsid w:val="00315658"/>
    <w:rsid w:val="00374C79"/>
    <w:rsid w:val="003D48F7"/>
    <w:rsid w:val="0040086E"/>
    <w:rsid w:val="00420DAB"/>
    <w:rsid w:val="004221B1"/>
    <w:rsid w:val="004231DF"/>
    <w:rsid w:val="004425BE"/>
    <w:rsid w:val="00442AD0"/>
    <w:rsid w:val="00443D04"/>
    <w:rsid w:val="00450642"/>
    <w:rsid w:val="004600A7"/>
    <w:rsid w:val="004C7558"/>
    <w:rsid w:val="004E7EF1"/>
    <w:rsid w:val="004F5CDD"/>
    <w:rsid w:val="004F5DC0"/>
    <w:rsid w:val="00504270"/>
    <w:rsid w:val="00510E84"/>
    <w:rsid w:val="005235C7"/>
    <w:rsid w:val="0054130A"/>
    <w:rsid w:val="0054351F"/>
    <w:rsid w:val="00552A56"/>
    <w:rsid w:val="00570BF6"/>
    <w:rsid w:val="0058512A"/>
    <w:rsid w:val="005A066B"/>
    <w:rsid w:val="005B12D6"/>
    <w:rsid w:val="005B7D45"/>
    <w:rsid w:val="00615650"/>
    <w:rsid w:val="00617930"/>
    <w:rsid w:val="00637B6E"/>
    <w:rsid w:val="00651E62"/>
    <w:rsid w:val="006574B8"/>
    <w:rsid w:val="006A0C2C"/>
    <w:rsid w:val="006D101D"/>
    <w:rsid w:val="006D17CF"/>
    <w:rsid w:val="006D7B65"/>
    <w:rsid w:val="006F1DD4"/>
    <w:rsid w:val="007167B6"/>
    <w:rsid w:val="0076315D"/>
    <w:rsid w:val="00781BC9"/>
    <w:rsid w:val="00786D23"/>
    <w:rsid w:val="007B5E03"/>
    <w:rsid w:val="007C2E03"/>
    <w:rsid w:val="00817D5F"/>
    <w:rsid w:val="00853910"/>
    <w:rsid w:val="008554CB"/>
    <w:rsid w:val="0087472F"/>
    <w:rsid w:val="008E2F94"/>
    <w:rsid w:val="008F0C63"/>
    <w:rsid w:val="00946790"/>
    <w:rsid w:val="009601CD"/>
    <w:rsid w:val="009828C1"/>
    <w:rsid w:val="00993D60"/>
    <w:rsid w:val="009A65D4"/>
    <w:rsid w:val="009B008A"/>
    <w:rsid w:val="009C4C7C"/>
    <w:rsid w:val="009F3EDC"/>
    <w:rsid w:val="009F7E28"/>
    <w:rsid w:val="00A156F7"/>
    <w:rsid w:val="00A22F29"/>
    <w:rsid w:val="00A24646"/>
    <w:rsid w:val="00A3431E"/>
    <w:rsid w:val="00A37B2F"/>
    <w:rsid w:val="00A73A22"/>
    <w:rsid w:val="00A7535D"/>
    <w:rsid w:val="00AD6E03"/>
    <w:rsid w:val="00AF5D29"/>
    <w:rsid w:val="00B13ADC"/>
    <w:rsid w:val="00B3161D"/>
    <w:rsid w:val="00B421ED"/>
    <w:rsid w:val="00B47786"/>
    <w:rsid w:val="00B944C2"/>
    <w:rsid w:val="00BD1D06"/>
    <w:rsid w:val="00BF4CF6"/>
    <w:rsid w:val="00C3032C"/>
    <w:rsid w:val="00C64604"/>
    <w:rsid w:val="00C64BCA"/>
    <w:rsid w:val="00CB433D"/>
    <w:rsid w:val="00CC36ED"/>
    <w:rsid w:val="00CD012F"/>
    <w:rsid w:val="00D00379"/>
    <w:rsid w:val="00D272C1"/>
    <w:rsid w:val="00D52461"/>
    <w:rsid w:val="00D67C52"/>
    <w:rsid w:val="00D72601"/>
    <w:rsid w:val="00D756DF"/>
    <w:rsid w:val="00D90CA3"/>
    <w:rsid w:val="00D94F69"/>
    <w:rsid w:val="00DC037A"/>
    <w:rsid w:val="00DD1301"/>
    <w:rsid w:val="00DD24E2"/>
    <w:rsid w:val="00E12975"/>
    <w:rsid w:val="00E9265C"/>
    <w:rsid w:val="00EA1C78"/>
    <w:rsid w:val="00F27355"/>
    <w:rsid w:val="00F7180B"/>
    <w:rsid w:val="00F75911"/>
    <w:rsid w:val="00FB6BAA"/>
    <w:rsid w:val="00FB71A9"/>
    <w:rsid w:val="00FC1B33"/>
    <w:rsid w:val="00F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2AE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B2805-5BF7-4B50-8CBE-4F88D34C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MorozovaNN</dc:creator>
  <cp:lastModifiedBy>SaharukPV</cp:lastModifiedBy>
  <cp:revision>6</cp:revision>
  <cp:lastPrinted>2020-09-14T23:45:00Z</cp:lastPrinted>
  <dcterms:created xsi:type="dcterms:W3CDTF">2019-12-02T07:17:00Z</dcterms:created>
  <dcterms:modified xsi:type="dcterms:W3CDTF">2020-09-15T01:33:00Z</dcterms:modified>
</cp:coreProperties>
</file>